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78EB4" w14:textId="5470DD5C" w:rsidR="0045446B" w:rsidRDefault="00EC0E8E">
      <w:pPr>
        <w:pStyle w:val="GvdeMetni"/>
        <w:ind w:left="112"/>
        <w:rPr>
          <w:rFonts w:ascii="Times New Roman"/>
        </w:rPr>
      </w:pPr>
      <w:r>
        <w:rPr>
          <w:noProof/>
        </w:rPr>
        <w:drawing>
          <wp:inline distT="0" distB="0" distL="0" distR="0" wp14:anchorId="09E18651" wp14:editId="7FFB296F">
            <wp:extent cx="1161632" cy="463418"/>
            <wp:effectExtent l="0" t="0" r="635" b="0"/>
            <wp:docPr id="70373782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1930" cy="483484"/>
                    </a:xfrm>
                    <a:prstGeom prst="rect">
                      <a:avLst/>
                    </a:prstGeom>
                    <a:noFill/>
                    <a:ln>
                      <a:noFill/>
                    </a:ln>
                  </pic:spPr>
                </pic:pic>
              </a:graphicData>
            </a:graphic>
          </wp:inline>
        </w:drawing>
      </w:r>
    </w:p>
    <w:p w14:paraId="73DA88D9" w14:textId="77777777" w:rsidR="0045446B" w:rsidRDefault="0045446B">
      <w:pPr>
        <w:pStyle w:val="GvdeMetni"/>
        <w:spacing w:before="147"/>
        <w:ind w:left="0"/>
        <w:rPr>
          <w:rFonts w:ascii="Times New Roman"/>
        </w:rPr>
      </w:pPr>
    </w:p>
    <w:p w14:paraId="21C0D788" w14:textId="7E5A2924" w:rsidR="0045446B" w:rsidRDefault="00000000">
      <w:pPr>
        <w:pStyle w:val="GvdeMetni"/>
        <w:spacing w:line="278" w:lineRule="auto"/>
      </w:pPr>
      <w:r>
        <w:rPr>
          <w:noProof/>
        </w:rPr>
        <mc:AlternateContent>
          <mc:Choice Requires="wps">
            <w:drawing>
              <wp:anchor distT="0" distB="0" distL="0" distR="0" simplePos="0" relativeHeight="15729152" behindDoc="0" locked="0" layoutInCell="1" allowOverlap="1" wp14:anchorId="58A65202" wp14:editId="7FA50DDC">
                <wp:simplePos x="0" y="0"/>
                <wp:positionH relativeFrom="page">
                  <wp:posOffset>2251201</wp:posOffset>
                </wp:positionH>
                <wp:positionV relativeFrom="paragraph">
                  <wp:posOffset>-709790</wp:posOffset>
                </wp:positionV>
                <wp:extent cx="4688840" cy="4470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8840" cy="447040"/>
                        </a:xfrm>
                        <a:prstGeom prst="rect">
                          <a:avLst/>
                        </a:prstGeom>
                        <a:ln w="18288">
                          <a:solidFill>
                            <a:srgbClr val="000000"/>
                          </a:solidFill>
                          <a:prstDash val="solid"/>
                        </a:ln>
                      </wps:spPr>
                      <wps:txbx>
                        <w:txbxContent>
                          <w:p w14:paraId="40E29209" w14:textId="77777777" w:rsidR="0045446B" w:rsidRDefault="00000000">
                            <w:pPr>
                              <w:spacing w:before="178"/>
                              <w:jc w:val="center"/>
                              <w:rPr>
                                <w:b/>
                                <w:sz w:val="24"/>
                              </w:rPr>
                            </w:pPr>
                            <w:r>
                              <w:rPr>
                                <w:b/>
                                <w:sz w:val="24"/>
                              </w:rPr>
                              <w:t>BİLGİ</w:t>
                            </w:r>
                            <w:r>
                              <w:rPr>
                                <w:b/>
                                <w:spacing w:val="-1"/>
                                <w:sz w:val="24"/>
                              </w:rPr>
                              <w:t xml:space="preserve"> </w:t>
                            </w:r>
                            <w:r>
                              <w:rPr>
                                <w:b/>
                                <w:sz w:val="24"/>
                              </w:rPr>
                              <w:t>GÜVENLİĞİ VE</w:t>
                            </w:r>
                            <w:r>
                              <w:rPr>
                                <w:b/>
                                <w:spacing w:val="-6"/>
                                <w:sz w:val="24"/>
                              </w:rPr>
                              <w:t xml:space="preserve"> </w:t>
                            </w:r>
                            <w:r>
                              <w:rPr>
                                <w:b/>
                                <w:sz w:val="24"/>
                              </w:rPr>
                              <w:t xml:space="preserve">GİZLİLİK </w:t>
                            </w:r>
                            <w:r>
                              <w:rPr>
                                <w:b/>
                                <w:spacing w:val="-2"/>
                                <w:sz w:val="24"/>
                              </w:rPr>
                              <w:t>POLİTİKASI</w:t>
                            </w:r>
                          </w:p>
                        </w:txbxContent>
                      </wps:txbx>
                      <wps:bodyPr wrap="square" lIns="0" tIns="0" rIns="0" bIns="0" rtlCol="0">
                        <a:noAutofit/>
                      </wps:bodyPr>
                    </wps:wsp>
                  </a:graphicData>
                </a:graphic>
              </wp:anchor>
            </w:drawing>
          </mc:Choice>
          <mc:Fallback>
            <w:pict>
              <v:shapetype w14:anchorId="58A65202" id="_x0000_t202" coordsize="21600,21600" o:spt="202" path="m,l,21600r21600,l21600,xe">
                <v:stroke joinstyle="miter"/>
                <v:path gradientshapeok="t" o:connecttype="rect"/>
              </v:shapetype>
              <v:shape id="Textbox 5" o:spid="_x0000_s1026" type="#_x0000_t202" style="position:absolute;left:0;text-align:left;margin-left:177.25pt;margin-top:-55.9pt;width:369.2pt;height:35.2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" filled="f" strokeweight="1.44pt">
                <v:path arrowok="t"/>
                <v:textbox inset="0,0,0,0">
                  <w:txbxContent>
                    <w:p w14:paraId="40E29209" w14:textId="77777777" w:rsidR="0045446B" w:rsidRDefault="00000000">
                      <w:pPr>
                        <w:spacing w:before="178"/>
                        <w:jc w:val="center"/>
                        <w:rPr>
                          <w:b/>
                          <w:sz w:val="24"/>
                        </w:rPr>
                      </w:pPr>
                      <w:r>
                        <w:rPr>
                          <w:b/>
                          <w:sz w:val="24"/>
                        </w:rPr>
                        <w:t>BİLGİ</w:t>
                      </w:r>
                      <w:r>
                        <w:rPr>
                          <w:b/>
                          <w:spacing w:val="-1"/>
                          <w:sz w:val="24"/>
                        </w:rPr>
                        <w:t xml:space="preserve"> </w:t>
                      </w:r>
                      <w:r>
                        <w:rPr>
                          <w:b/>
                          <w:sz w:val="24"/>
                        </w:rPr>
                        <w:t>GÜVENLİĞİ VE</w:t>
                      </w:r>
                      <w:r>
                        <w:rPr>
                          <w:b/>
                          <w:spacing w:val="-6"/>
                          <w:sz w:val="24"/>
                        </w:rPr>
                        <w:t xml:space="preserve"> </w:t>
                      </w:r>
                      <w:r>
                        <w:rPr>
                          <w:b/>
                          <w:sz w:val="24"/>
                        </w:rPr>
                        <w:t xml:space="preserve">GİZLİLİK </w:t>
                      </w:r>
                      <w:r>
                        <w:rPr>
                          <w:b/>
                          <w:spacing w:val="-2"/>
                          <w:sz w:val="24"/>
                        </w:rPr>
                        <w:t>POLİTİKASI</w:t>
                      </w:r>
                    </w:p>
                  </w:txbxContent>
                </v:textbox>
                <w10:wrap anchorx="page"/>
              </v:shape>
            </w:pict>
          </mc:Fallback>
        </mc:AlternateContent>
      </w:r>
      <w:r>
        <w:t>SZUTEST</w:t>
      </w:r>
      <w:r w:rsidR="001E44E7">
        <w:t xml:space="preserve"> Teknoloji</w:t>
      </w:r>
      <w:r>
        <w:t xml:space="preserve">, </w:t>
      </w:r>
      <w:r w:rsidR="001E44E7">
        <w:t>yazılım ve siber güvenlik hizmetlerimi</w:t>
      </w:r>
      <w:r>
        <w:t xml:space="preserve"> hem sanal hem de fiziksel ortamda gerçekleştirmekte ve bu kapsamda bazı bilgileri elde edebilmektedir.</w:t>
      </w:r>
    </w:p>
    <w:p w14:paraId="7E19490E" w14:textId="620ED08F" w:rsidR="0045446B" w:rsidRDefault="0045446B">
      <w:pPr>
        <w:pStyle w:val="GvdeMetni"/>
        <w:spacing w:before="37"/>
        <w:ind w:left="0"/>
      </w:pPr>
    </w:p>
    <w:p w14:paraId="2B149752" w14:textId="77777777" w:rsidR="0045446B" w:rsidRDefault="00000000">
      <w:pPr>
        <w:pStyle w:val="GvdeMetni"/>
      </w:pPr>
      <w:r>
        <w:t>Bu</w:t>
      </w:r>
      <w:r>
        <w:rPr>
          <w:spacing w:val="44"/>
        </w:rPr>
        <w:t xml:space="preserve"> </w:t>
      </w:r>
      <w:r>
        <w:t>politikadaki</w:t>
      </w:r>
      <w:r>
        <w:rPr>
          <w:spacing w:val="44"/>
        </w:rPr>
        <w:t xml:space="preserve"> </w:t>
      </w:r>
      <w:r>
        <w:t>‘bilgi’</w:t>
      </w:r>
      <w:r>
        <w:rPr>
          <w:spacing w:val="45"/>
        </w:rPr>
        <w:t xml:space="preserve"> </w:t>
      </w:r>
      <w:r>
        <w:t>ifadesi,</w:t>
      </w:r>
      <w:r>
        <w:rPr>
          <w:spacing w:val="45"/>
        </w:rPr>
        <w:t xml:space="preserve"> </w:t>
      </w:r>
      <w:r>
        <w:t>kurumsal</w:t>
      </w:r>
      <w:r>
        <w:rPr>
          <w:spacing w:val="44"/>
        </w:rPr>
        <w:t xml:space="preserve"> </w:t>
      </w:r>
      <w:r>
        <w:t>gizli</w:t>
      </w:r>
      <w:r>
        <w:rPr>
          <w:spacing w:val="44"/>
        </w:rPr>
        <w:t xml:space="preserve"> </w:t>
      </w:r>
      <w:r>
        <w:t>bilgileri</w:t>
      </w:r>
      <w:r>
        <w:rPr>
          <w:spacing w:val="47"/>
        </w:rPr>
        <w:t xml:space="preserve"> </w:t>
      </w:r>
      <w:r>
        <w:t>ve</w:t>
      </w:r>
      <w:r>
        <w:rPr>
          <w:spacing w:val="44"/>
        </w:rPr>
        <w:t xml:space="preserve"> </w:t>
      </w:r>
      <w:r>
        <w:t>gerçek</w:t>
      </w:r>
      <w:r>
        <w:rPr>
          <w:spacing w:val="44"/>
        </w:rPr>
        <w:t xml:space="preserve"> </w:t>
      </w:r>
      <w:r>
        <w:t>kişilere</w:t>
      </w:r>
      <w:r>
        <w:rPr>
          <w:spacing w:val="44"/>
        </w:rPr>
        <w:t xml:space="preserve"> </w:t>
      </w:r>
      <w:r>
        <w:t>ait</w:t>
      </w:r>
      <w:r>
        <w:rPr>
          <w:spacing w:val="44"/>
        </w:rPr>
        <w:t xml:space="preserve"> </w:t>
      </w:r>
      <w:r>
        <w:t>kişisel</w:t>
      </w:r>
      <w:r>
        <w:rPr>
          <w:spacing w:val="44"/>
        </w:rPr>
        <w:t xml:space="preserve"> </w:t>
      </w:r>
      <w:r>
        <w:t>bilgileri</w:t>
      </w:r>
      <w:r>
        <w:rPr>
          <w:spacing w:val="45"/>
        </w:rPr>
        <w:t xml:space="preserve"> </w:t>
      </w:r>
      <w:r>
        <w:rPr>
          <w:spacing w:val="-2"/>
        </w:rPr>
        <w:t>kapsamaktadır.</w:t>
      </w:r>
    </w:p>
    <w:p w14:paraId="4FFDFABB" w14:textId="6AA0164A" w:rsidR="0045446B" w:rsidRDefault="00000000">
      <w:pPr>
        <w:pStyle w:val="GvdeMetni"/>
        <w:spacing w:before="39"/>
      </w:pPr>
      <w:r>
        <w:t>SZUTEST</w:t>
      </w:r>
      <w:r w:rsidR="001E44E7">
        <w:t xml:space="preserve"> Teknoloji</w:t>
      </w:r>
      <w:r>
        <w:t>,</w:t>
      </w:r>
      <w:r>
        <w:rPr>
          <w:spacing w:val="-6"/>
        </w:rPr>
        <w:t xml:space="preserve"> </w:t>
      </w:r>
      <w:r>
        <w:t>temel</w:t>
      </w:r>
      <w:r>
        <w:rPr>
          <w:spacing w:val="-6"/>
        </w:rPr>
        <w:t xml:space="preserve"> </w:t>
      </w:r>
      <w:r>
        <w:t>olarak</w:t>
      </w:r>
      <w:r>
        <w:rPr>
          <w:spacing w:val="-6"/>
        </w:rPr>
        <w:t xml:space="preserve"> </w:t>
      </w:r>
      <w:r>
        <w:t>bilgiyi</w:t>
      </w:r>
      <w:r>
        <w:rPr>
          <w:spacing w:val="-5"/>
        </w:rPr>
        <w:t xml:space="preserve"> </w:t>
      </w:r>
      <w:r>
        <w:t>üç</w:t>
      </w:r>
      <w:r>
        <w:rPr>
          <w:spacing w:val="-6"/>
        </w:rPr>
        <w:t xml:space="preserve"> </w:t>
      </w:r>
      <w:r>
        <w:t>farklı</w:t>
      </w:r>
      <w:r>
        <w:rPr>
          <w:spacing w:val="-6"/>
        </w:rPr>
        <w:t xml:space="preserve"> </w:t>
      </w:r>
      <w:r>
        <w:t>amaçla</w:t>
      </w:r>
      <w:r>
        <w:rPr>
          <w:spacing w:val="-5"/>
        </w:rPr>
        <w:t xml:space="preserve"> </w:t>
      </w:r>
      <w:r>
        <w:t>korumayı</w:t>
      </w:r>
      <w:r>
        <w:rPr>
          <w:spacing w:val="-4"/>
        </w:rPr>
        <w:t xml:space="preserve"> </w:t>
      </w:r>
      <w:r>
        <w:rPr>
          <w:spacing w:val="-2"/>
        </w:rPr>
        <w:t>amaçlar;</w:t>
      </w:r>
    </w:p>
    <w:p w14:paraId="5D88BEE2" w14:textId="77777777" w:rsidR="0045446B" w:rsidRDefault="00000000">
      <w:pPr>
        <w:pStyle w:val="GvdeMetni"/>
        <w:spacing w:before="41"/>
      </w:pPr>
      <w:r>
        <w:t>Gizlilik;</w:t>
      </w:r>
      <w:r>
        <w:rPr>
          <w:spacing w:val="-9"/>
        </w:rPr>
        <w:t xml:space="preserve"> </w:t>
      </w:r>
      <w:r>
        <w:t>Bilginin</w:t>
      </w:r>
      <w:r>
        <w:rPr>
          <w:spacing w:val="-9"/>
        </w:rPr>
        <w:t xml:space="preserve"> </w:t>
      </w:r>
      <w:r>
        <w:t>sadece</w:t>
      </w:r>
      <w:r>
        <w:rPr>
          <w:spacing w:val="-10"/>
        </w:rPr>
        <w:t xml:space="preserve"> </w:t>
      </w:r>
      <w:r>
        <w:t>yetkili</w:t>
      </w:r>
      <w:r>
        <w:rPr>
          <w:spacing w:val="-9"/>
        </w:rPr>
        <w:t xml:space="preserve"> </w:t>
      </w:r>
      <w:r>
        <w:t>kişiler</w:t>
      </w:r>
      <w:r>
        <w:rPr>
          <w:spacing w:val="-9"/>
        </w:rPr>
        <w:t xml:space="preserve"> </w:t>
      </w:r>
      <w:r>
        <w:t>tarafından</w:t>
      </w:r>
      <w:r>
        <w:rPr>
          <w:spacing w:val="-9"/>
        </w:rPr>
        <w:t xml:space="preserve"> </w:t>
      </w:r>
      <w:r>
        <w:t>erişilebilir</w:t>
      </w:r>
      <w:r>
        <w:rPr>
          <w:spacing w:val="-9"/>
        </w:rPr>
        <w:t xml:space="preserve"> </w:t>
      </w:r>
      <w:r>
        <w:rPr>
          <w:spacing w:val="-2"/>
        </w:rPr>
        <w:t>olması,</w:t>
      </w:r>
    </w:p>
    <w:p w14:paraId="620FD3F8" w14:textId="77777777" w:rsidR="0045446B" w:rsidRDefault="00000000">
      <w:pPr>
        <w:pStyle w:val="GvdeMetni"/>
        <w:spacing w:before="39" w:line="276" w:lineRule="auto"/>
      </w:pPr>
      <w:r>
        <w:t>Bütünlük; Bilginin yetkisiz</w:t>
      </w:r>
      <w:r>
        <w:rPr>
          <w:spacing w:val="26"/>
        </w:rPr>
        <w:t xml:space="preserve"> </w:t>
      </w:r>
      <w:r>
        <w:t>değiştirilmeye karşı korunması ve değiştirildiğinde hemen tespit edilmesi ve fark</w:t>
      </w:r>
      <w:r>
        <w:rPr>
          <w:spacing w:val="40"/>
        </w:rPr>
        <w:t xml:space="preserve"> </w:t>
      </w:r>
      <w:r>
        <w:t>edilmesinin sağlanması,</w:t>
      </w:r>
    </w:p>
    <w:p w14:paraId="1443B234" w14:textId="77777777" w:rsidR="0045446B" w:rsidRDefault="00000000">
      <w:pPr>
        <w:pStyle w:val="GvdeMetni"/>
      </w:pPr>
      <w:r>
        <w:t>Erişilebilirlik;</w:t>
      </w:r>
      <w:r>
        <w:rPr>
          <w:spacing w:val="-10"/>
        </w:rPr>
        <w:t xml:space="preserve"> </w:t>
      </w:r>
      <w:r>
        <w:t>Bilginin</w:t>
      </w:r>
      <w:r>
        <w:rPr>
          <w:spacing w:val="-10"/>
        </w:rPr>
        <w:t xml:space="preserve"> </w:t>
      </w:r>
      <w:r>
        <w:t>yetkili</w:t>
      </w:r>
      <w:r>
        <w:rPr>
          <w:spacing w:val="-7"/>
        </w:rPr>
        <w:t xml:space="preserve"> </w:t>
      </w:r>
      <w:r>
        <w:t>kullanıcılar</w:t>
      </w:r>
      <w:r>
        <w:rPr>
          <w:spacing w:val="-9"/>
        </w:rPr>
        <w:t xml:space="preserve"> </w:t>
      </w:r>
      <w:r>
        <w:t>tarafından</w:t>
      </w:r>
      <w:r>
        <w:rPr>
          <w:spacing w:val="-10"/>
        </w:rPr>
        <w:t xml:space="preserve"> </w:t>
      </w:r>
      <w:r>
        <w:t>gerek</w:t>
      </w:r>
      <w:r>
        <w:rPr>
          <w:spacing w:val="-9"/>
        </w:rPr>
        <w:t xml:space="preserve"> </w:t>
      </w:r>
      <w:r>
        <w:t>duyulduğu</w:t>
      </w:r>
      <w:r>
        <w:rPr>
          <w:spacing w:val="-9"/>
        </w:rPr>
        <w:t xml:space="preserve"> </w:t>
      </w:r>
      <w:r>
        <w:t>an</w:t>
      </w:r>
      <w:r>
        <w:rPr>
          <w:spacing w:val="-9"/>
        </w:rPr>
        <w:t xml:space="preserve"> </w:t>
      </w:r>
      <w:r>
        <w:t>kullanılabilir</w:t>
      </w:r>
      <w:r>
        <w:rPr>
          <w:spacing w:val="-2"/>
        </w:rPr>
        <w:t xml:space="preserve"> </w:t>
      </w:r>
      <w:r>
        <w:t>ve</w:t>
      </w:r>
      <w:r>
        <w:rPr>
          <w:spacing w:val="-10"/>
        </w:rPr>
        <w:t xml:space="preserve"> </w:t>
      </w:r>
      <w:r>
        <w:t>erişilebilir</w:t>
      </w:r>
      <w:r>
        <w:rPr>
          <w:spacing w:val="-9"/>
        </w:rPr>
        <w:t xml:space="preserve"> </w:t>
      </w:r>
      <w:r>
        <w:rPr>
          <w:spacing w:val="-2"/>
        </w:rPr>
        <w:t>olması.</w:t>
      </w:r>
    </w:p>
    <w:p w14:paraId="041837F5" w14:textId="77777777" w:rsidR="0045446B" w:rsidRDefault="0045446B">
      <w:pPr>
        <w:pStyle w:val="GvdeMetni"/>
        <w:spacing w:before="80"/>
        <w:ind w:left="0"/>
      </w:pPr>
    </w:p>
    <w:p w14:paraId="302754EC" w14:textId="77777777" w:rsidR="0045446B" w:rsidRDefault="00000000">
      <w:pPr>
        <w:pStyle w:val="GvdeMetni"/>
      </w:pPr>
      <w:r>
        <w:t>Bilgi</w:t>
      </w:r>
      <w:r>
        <w:rPr>
          <w:spacing w:val="-8"/>
        </w:rPr>
        <w:t xml:space="preserve"> </w:t>
      </w:r>
      <w:r>
        <w:t>Güvenliği</w:t>
      </w:r>
      <w:r>
        <w:rPr>
          <w:spacing w:val="-7"/>
        </w:rPr>
        <w:t xml:space="preserve"> </w:t>
      </w:r>
      <w:r>
        <w:t>ve</w:t>
      </w:r>
      <w:r>
        <w:rPr>
          <w:spacing w:val="-7"/>
        </w:rPr>
        <w:t xml:space="preserve"> </w:t>
      </w:r>
      <w:r>
        <w:t>Gizliliği</w:t>
      </w:r>
      <w:r>
        <w:rPr>
          <w:spacing w:val="-6"/>
        </w:rPr>
        <w:t xml:space="preserve"> </w:t>
      </w:r>
      <w:r>
        <w:t>için</w:t>
      </w:r>
      <w:r>
        <w:rPr>
          <w:spacing w:val="-6"/>
        </w:rPr>
        <w:t xml:space="preserve"> </w:t>
      </w:r>
      <w:r>
        <w:rPr>
          <w:spacing w:val="-2"/>
        </w:rPr>
        <w:t>Amaçlarımız:</w:t>
      </w:r>
    </w:p>
    <w:p w14:paraId="6FF1ADEF" w14:textId="77777777" w:rsidR="0045446B" w:rsidRDefault="00000000">
      <w:pPr>
        <w:pStyle w:val="ListeParagraf"/>
        <w:numPr>
          <w:ilvl w:val="0"/>
          <w:numId w:val="1"/>
        </w:numPr>
        <w:tabs>
          <w:tab w:val="left" w:pos="837"/>
        </w:tabs>
        <w:spacing w:before="41" w:line="276" w:lineRule="auto"/>
        <w:ind w:right="129"/>
        <w:rPr>
          <w:rFonts w:ascii="Symbol" w:hAnsi="Symbol"/>
          <w:sz w:val="20"/>
        </w:rPr>
      </w:pPr>
      <w:r>
        <w:rPr>
          <w:sz w:val="20"/>
        </w:rPr>
        <w:t>Etkileşimde</w:t>
      </w:r>
      <w:r>
        <w:rPr>
          <w:spacing w:val="40"/>
          <w:sz w:val="20"/>
        </w:rPr>
        <w:t xml:space="preserve"> </w:t>
      </w:r>
      <w:r>
        <w:rPr>
          <w:sz w:val="20"/>
        </w:rPr>
        <w:t>olduğumuz</w:t>
      </w:r>
      <w:r>
        <w:rPr>
          <w:spacing w:val="40"/>
          <w:sz w:val="20"/>
        </w:rPr>
        <w:t xml:space="preserve"> </w:t>
      </w:r>
      <w:r>
        <w:rPr>
          <w:sz w:val="20"/>
        </w:rPr>
        <w:t>Müşterilerimizin,</w:t>
      </w:r>
      <w:r>
        <w:rPr>
          <w:spacing w:val="40"/>
          <w:sz w:val="20"/>
        </w:rPr>
        <w:t xml:space="preserve"> </w:t>
      </w:r>
      <w:r>
        <w:rPr>
          <w:sz w:val="20"/>
        </w:rPr>
        <w:t>Potansiyel</w:t>
      </w:r>
      <w:r>
        <w:rPr>
          <w:spacing w:val="40"/>
          <w:sz w:val="20"/>
        </w:rPr>
        <w:t xml:space="preserve"> </w:t>
      </w:r>
      <w:r>
        <w:rPr>
          <w:sz w:val="20"/>
        </w:rPr>
        <w:t>Müşterilerimizin,</w:t>
      </w:r>
      <w:r>
        <w:rPr>
          <w:spacing w:val="40"/>
          <w:sz w:val="20"/>
        </w:rPr>
        <w:t xml:space="preserve"> </w:t>
      </w:r>
      <w:r>
        <w:rPr>
          <w:sz w:val="20"/>
        </w:rPr>
        <w:t>Tedarikçilerimizin</w:t>
      </w:r>
      <w:r>
        <w:rPr>
          <w:spacing w:val="40"/>
          <w:sz w:val="20"/>
        </w:rPr>
        <w:t xml:space="preserve"> </w:t>
      </w:r>
      <w:r>
        <w:rPr>
          <w:sz w:val="20"/>
        </w:rPr>
        <w:t xml:space="preserve">bilgilerini </w:t>
      </w:r>
      <w:r>
        <w:rPr>
          <w:spacing w:val="-2"/>
          <w:sz w:val="20"/>
        </w:rPr>
        <w:t>korumak,</w:t>
      </w:r>
    </w:p>
    <w:p w14:paraId="25AA9F9D" w14:textId="77777777" w:rsidR="0045446B" w:rsidRDefault="00000000">
      <w:pPr>
        <w:pStyle w:val="ListeParagraf"/>
        <w:numPr>
          <w:ilvl w:val="0"/>
          <w:numId w:val="1"/>
        </w:numPr>
        <w:tabs>
          <w:tab w:val="left" w:pos="837"/>
        </w:tabs>
        <w:spacing w:line="276" w:lineRule="auto"/>
        <w:ind w:right="138"/>
        <w:rPr>
          <w:rFonts w:ascii="Symbol" w:hAnsi="Symbol"/>
          <w:sz w:val="20"/>
        </w:rPr>
      </w:pPr>
      <w:r>
        <w:rPr>
          <w:sz w:val="20"/>
        </w:rPr>
        <w:t>Yetkilendirme ve Akreditasyon süreçlerinde iletişimde bulunduğumuz yetkili otoritelerden gelen gizli tutulması gereken bilgileri korumak,</w:t>
      </w:r>
    </w:p>
    <w:p w14:paraId="1DBA1232" w14:textId="53ECC5BC" w:rsidR="0045446B" w:rsidRDefault="001E44E7">
      <w:pPr>
        <w:pStyle w:val="ListeParagraf"/>
        <w:numPr>
          <w:ilvl w:val="0"/>
          <w:numId w:val="1"/>
        </w:numPr>
        <w:tabs>
          <w:tab w:val="left" w:pos="837"/>
        </w:tabs>
        <w:spacing w:line="276" w:lineRule="auto"/>
        <w:ind w:right="130"/>
        <w:rPr>
          <w:rFonts w:ascii="Symbol" w:hAnsi="Symbol"/>
          <w:sz w:val="20"/>
        </w:rPr>
      </w:pPr>
      <w:r>
        <w:rPr>
          <w:sz w:val="20"/>
        </w:rPr>
        <w:t>Yazılım ve Sızma Testi</w:t>
      </w:r>
      <w:r w:rsidR="00000000">
        <w:rPr>
          <w:spacing w:val="40"/>
          <w:sz w:val="20"/>
        </w:rPr>
        <w:t xml:space="preserve"> </w:t>
      </w:r>
      <w:r w:rsidR="00000000">
        <w:rPr>
          <w:sz w:val="20"/>
        </w:rPr>
        <w:t>Faaliyeti</w:t>
      </w:r>
      <w:r w:rsidR="00000000">
        <w:rPr>
          <w:spacing w:val="40"/>
          <w:sz w:val="20"/>
        </w:rPr>
        <w:t xml:space="preserve"> </w:t>
      </w:r>
      <w:r w:rsidR="00000000">
        <w:rPr>
          <w:sz w:val="20"/>
        </w:rPr>
        <w:t>gerçekleştirilen</w:t>
      </w:r>
      <w:r w:rsidR="00000000">
        <w:rPr>
          <w:spacing w:val="40"/>
          <w:sz w:val="20"/>
        </w:rPr>
        <w:t xml:space="preserve"> </w:t>
      </w:r>
      <w:r w:rsidR="00000000">
        <w:rPr>
          <w:sz w:val="20"/>
        </w:rPr>
        <w:t>ürünlere,</w:t>
      </w:r>
      <w:r w:rsidR="00000000">
        <w:rPr>
          <w:spacing w:val="40"/>
          <w:sz w:val="20"/>
        </w:rPr>
        <w:t xml:space="preserve"> </w:t>
      </w:r>
      <w:r w:rsidR="00000000">
        <w:rPr>
          <w:sz w:val="20"/>
        </w:rPr>
        <w:t>hizmetlere,</w:t>
      </w:r>
      <w:r w:rsidR="00000000">
        <w:rPr>
          <w:spacing w:val="40"/>
          <w:sz w:val="20"/>
        </w:rPr>
        <w:t xml:space="preserve"> </w:t>
      </w:r>
      <w:r w:rsidR="00000000">
        <w:rPr>
          <w:sz w:val="20"/>
        </w:rPr>
        <w:t>sahalara</w:t>
      </w:r>
      <w:r w:rsidR="00000000">
        <w:rPr>
          <w:spacing w:val="40"/>
          <w:sz w:val="20"/>
        </w:rPr>
        <w:t xml:space="preserve"> </w:t>
      </w:r>
      <w:r w:rsidR="00000000">
        <w:rPr>
          <w:sz w:val="20"/>
        </w:rPr>
        <w:t>ait</w:t>
      </w:r>
      <w:r w:rsidR="00000000">
        <w:rPr>
          <w:spacing w:val="40"/>
          <w:sz w:val="20"/>
        </w:rPr>
        <w:t xml:space="preserve"> </w:t>
      </w:r>
      <w:r w:rsidR="00000000">
        <w:rPr>
          <w:sz w:val="20"/>
        </w:rPr>
        <w:t>gizli</w:t>
      </w:r>
      <w:r w:rsidR="00000000">
        <w:rPr>
          <w:spacing w:val="40"/>
          <w:sz w:val="20"/>
        </w:rPr>
        <w:t xml:space="preserve"> </w:t>
      </w:r>
      <w:r w:rsidR="00000000">
        <w:rPr>
          <w:sz w:val="20"/>
        </w:rPr>
        <w:t xml:space="preserve">bilgileri </w:t>
      </w:r>
      <w:r w:rsidR="00000000">
        <w:rPr>
          <w:spacing w:val="-2"/>
          <w:sz w:val="20"/>
        </w:rPr>
        <w:t>korumak,</w:t>
      </w:r>
    </w:p>
    <w:p w14:paraId="0658B892" w14:textId="77777777" w:rsidR="0045446B" w:rsidRDefault="00000000">
      <w:pPr>
        <w:pStyle w:val="ListeParagraf"/>
        <w:numPr>
          <w:ilvl w:val="0"/>
          <w:numId w:val="1"/>
        </w:numPr>
        <w:tabs>
          <w:tab w:val="left" w:pos="837"/>
          <w:tab w:val="left" w:pos="2488"/>
          <w:tab w:val="left" w:pos="3357"/>
          <w:tab w:val="left" w:pos="4831"/>
          <w:tab w:val="left" w:pos="6458"/>
          <w:tab w:val="left" w:pos="6977"/>
          <w:tab w:val="left" w:pos="7949"/>
          <w:tab w:val="left" w:pos="9555"/>
        </w:tabs>
        <w:rPr>
          <w:rFonts w:ascii="Symbol" w:hAnsi="Symbol"/>
          <w:sz w:val="20"/>
        </w:rPr>
      </w:pPr>
      <w:r>
        <w:rPr>
          <w:spacing w:val="-2"/>
          <w:sz w:val="20"/>
        </w:rPr>
        <w:t>Çalışanlarımızın,</w:t>
      </w:r>
      <w:r>
        <w:rPr>
          <w:sz w:val="20"/>
        </w:rPr>
        <w:tab/>
      </w:r>
      <w:r>
        <w:rPr>
          <w:spacing w:val="-2"/>
          <w:sz w:val="20"/>
        </w:rPr>
        <w:t>Çalışan</w:t>
      </w:r>
      <w:r>
        <w:rPr>
          <w:sz w:val="20"/>
        </w:rPr>
        <w:tab/>
      </w:r>
      <w:r>
        <w:rPr>
          <w:spacing w:val="-2"/>
          <w:sz w:val="20"/>
        </w:rPr>
        <w:t>Adaylarımızın,</w:t>
      </w:r>
      <w:r>
        <w:rPr>
          <w:sz w:val="20"/>
        </w:rPr>
        <w:tab/>
      </w:r>
      <w:r>
        <w:rPr>
          <w:spacing w:val="-2"/>
          <w:sz w:val="20"/>
        </w:rPr>
        <w:t>Stajyerlerimizin,</w:t>
      </w:r>
      <w:r>
        <w:rPr>
          <w:sz w:val="20"/>
        </w:rPr>
        <w:tab/>
      </w:r>
      <w:r>
        <w:rPr>
          <w:spacing w:val="-5"/>
          <w:sz w:val="20"/>
        </w:rPr>
        <w:t>Dış</w:t>
      </w:r>
      <w:r>
        <w:rPr>
          <w:sz w:val="20"/>
        </w:rPr>
        <w:tab/>
      </w:r>
      <w:r>
        <w:rPr>
          <w:spacing w:val="-2"/>
          <w:sz w:val="20"/>
        </w:rPr>
        <w:t>Kaynaklı</w:t>
      </w:r>
      <w:r>
        <w:rPr>
          <w:sz w:val="20"/>
        </w:rPr>
        <w:tab/>
      </w:r>
      <w:r>
        <w:rPr>
          <w:spacing w:val="-2"/>
          <w:sz w:val="20"/>
        </w:rPr>
        <w:t>Çalışanlarımızın</w:t>
      </w:r>
      <w:r>
        <w:rPr>
          <w:sz w:val="20"/>
        </w:rPr>
        <w:tab/>
      </w:r>
      <w:r>
        <w:rPr>
          <w:spacing w:val="-5"/>
          <w:sz w:val="20"/>
        </w:rPr>
        <w:t>ve</w:t>
      </w:r>
    </w:p>
    <w:p w14:paraId="14AD798E" w14:textId="77777777" w:rsidR="0045446B" w:rsidRDefault="00000000">
      <w:pPr>
        <w:pStyle w:val="GvdeMetni"/>
        <w:spacing w:before="40"/>
        <w:ind w:left="837"/>
      </w:pPr>
      <w:r>
        <w:rPr>
          <w:spacing w:val="-2"/>
        </w:rPr>
        <w:t>Ziyaretçilerimizin</w:t>
      </w:r>
      <w:r>
        <w:rPr>
          <w:spacing w:val="11"/>
        </w:rPr>
        <w:t xml:space="preserve"> </w:t>
      </w:r>
      <w:r>
        <w:rPr>
          <w:spacing w:val="-2"/>
        </w:rPr>
        <w:t>bilgilerini</w:t>
      </w:r>
      <w:r>
        <w:rPr>
          <w:spacing w:val="13"/>
        </w:rPr>
        <w:t xml:space="preserve"> </w:t>
      </w:r>
      <w:r>
        <w:rPr>
          <w:spacing w:val="-2"/>
        </w:rPr>
        <w:t>korumak,</w:t>
      </w:r>
    </w:p>
    <w:p w14:paraId="5E1CFF1F" w14:textId="77777777" w:rsidR="0045446B" w:rsidRDefault="00000000">
      <w:pPr>
        <w:pStyle w:val="ListeParagraf"/>
        <w:numPr>
          <w:ilvl w:val="0"/>
          <w:numId w:val="1"/>
        </w:numPr>
        <w:tabs>
          <w:tab w:val="left" w:pos="837"/>
        </w:tabs>
        <w:spacing w:before="39"/>
        <w:rPr>
          <w:rFonts w:ascii="Symbol" w:hAnsi="Symbol"/>
          <w:sz w:val="20"/>
        </w:rPr>
      </w:pPr>
      <w:r>
        <w:rPr>
          <w:sz w:val="20"/>
        </w:rPr>
        <w:t>Yürürlükte</w:t>
      </w:r>
      <w:r>
        <w:rPr>
          <w:spacing w:val="-8"/>
          <w:sz w:val="20"/>
        </w:rPr>
        <w:t xml:space="preserve"> </w:t>
      </w:r>
      <w:r>
        <w:rPr>
          <w:sz w:val="20"/>
        </w:rPr>
        <w:t>olan</w:t>
      </w:r>
      <w:r>
        <w:rPr>
          <w:spacing w:val="-6"/>
          <w:sz w:val="20"/>
        </w:rPr>
        <w:t xml:space="preserve"> </w:t>
      </w:r>
      <w:r>
        <w:rPr>
          <w:sz w:val="20"/>
        </w:rPr>
        <w:t>Ulusal</w:t>
      </w:r>
      <w:r>
        <w:rPr>
          <w:spacing w:val="-8"/>
          <w:sz w:val="20"/>
        </w:rPr>
        <w:t xml:space="preserve"> </w:t>
      </w:r>
      <w:r>
        <w:rPr>
          <w:sz w:val="20"/>
        </w:rPr>
        <w:t>ve</w:t>
      </w:r>
      <w:r>
        <w:rPr>
          <w:spacing w:val="-6"/>
          <w:sz w:val="20"/>
        </w:rPr>
        <w:t xml:space="preserve"> </w:t>
      </w:r>
      <w:r>
        <w:rPr>
          <w:sz w:val="20"/>
        </w:rPr>
        <w:t>Uluslararası</w:t>
      </w:r>
      <w:r>
        <w:rPr>
          <w:spacing w:val="-8"/>
          <w:sz w:val="20"/>
        </w:rPr>
        <w:t xml:space="preserve"> </w:t>
      </w:r>
      <w:r>
        <w:rPr>
          <w:sz w:val="20"/>
        </w:rPr>
        <w:t>veri</w:t>
      </w:r>
      <w:r>
        <w:rPr>
          <w:spacing w:val="-7"/>
          <w:sz w:val="20"/>
        </w:rPr>
        <w:t xml:space="preserve"> </w:t>
      </w:r>
      <w:r>
        <w:rPr>
          <w:sz w:val="20"/>
        </w:rPr>
        <w:t>koruma</w:t>
      </w:r>
      <w:r>
        <w:rPr>
          <w:spacing w:val="-7"/>
          <w:sz w:val="20"/>
        </w:rPr>
        <w:t xml:space="preserve"> </w:t>
      </w:r>
      <w:r>
        <w:rPr>
          <w:sz w:val="20"/>
        </w:rPr>
        <w:t>mevzuatlarına</w:t>
      </w:r>
      <w:r>
        <w:rPr>
          <w:spacing w:val="-8"/>
          <w:sz w:val="20"/>
        </w:rPr>
        <w:t xml:space="preserve"> </w:t>
      </w:r>
      <w:r>
        <w:rPr>
          <w:sz w:val="20"/>
        </w:rPr>
        <w:t>uyum</w:t>
      </w:r>
      <w:r>
        <w:rPr>
          <w:spacing w:val="-6"/>
          <w:sz w:val="20"/>
        </w:rPr>
        <w:t xml:space="preserve"> </w:t>
      </w:r>
      <w:r>
        <w:rPr>
          <w:spacing w:val="-2"/>
          <w:sz w:val="20"/>
        </w:rPr>
        <w:t>sağlamak,</w:t>
      </w:r>
    </w:p>
    <w:p w14:paraId="19742D7E" w14:textId="613722E3" w:rsidR="0045446B" w:rsidRDefault="00000000">
      <w:pPr>
        <w:pStyle w:val="ListeParagraf"/>
        <w:numPr>
          <w:ilvl w:val="0"/>
          <w:numId w:val="1"/>
        </w:numPr>
        <w:tabs>
          <w:tab w:val="left" w:pos="837"/>
        </w:tabs>
        <w:spacing w:before="41" w:line="276" w:lineRule="auto"/>
        <w:ind w:right="137"/>
        <w:rPr>
          <w:rFonts w:ascii="Symbol" w:hAnsi="Symbol"/>
          <w:sz w:val="20"/>
        </w:rPr>
      </w:pPr>
      <w:r>
        <w:rPr>
          <w:sz w:val="20"/>
        </w:rPr>
        <w:t>SZUTEST</w:t>
      </w:r>
      <w:r w:rsidR="001E44E7">
        <w:rPr>
          <w:sz w:val="20"/>
        </w:rPr>
        <w:t xml:space="preserve"> Teknoloji</w:t>
      </w:r>
      <w:r>
        <w:rPr>
          <w:sz w:val="20"/>
        </w:rPr>
        <w:t xml:space="preserve">’ </w:t>
      </w:r>
      <w:r w:rsidR="001E44E7">
        <w:rPr>
          <w:sz w:val="20"/>
        </w:rPr>
        <w:t>nin</w:t>
      </w:r>
      <w:r>
        <w:rPr>
          <w:sz w:val="20"/>
        </w:rPr>
        <w:t xml:space="preserve"> sorumlu olduğu çevrelere ve ilgili taraflara karşı itibar ve imajını korumak için SZUTEST</w:t>
      </w:r>
      <w:r w:rsidR="001E44E7">
        <w:rPr>
          <w:sz w:val="20"/>
        </w:rPr>
        <w:t xml:space="preserve"> Teknoloji</w:t>
      </w:r>
      <w:r>
        <w:rPr>
          <w:sz w:val="20"/>
        </w:rPr>
        <w:t xml:space="preserve"> bünyesinde Bilginin Güvenliğini ve Gizliliğini sağlamak.</w:t>
      </w:r>
    </w:p>
    <w:p w14:paraId="1901FD76" w14:textId="77777777" w:rsidR="0045446B" w:rsidRDefault="0045446B">
      <w:pPr>
        <w:pStyle w:val="GvdeMetni"/>
        <w:spacing w:before="39"/>
        <w:ind w:left="0"/>
      </w:pPr>
    </w:p>
    <w:p w14:paraId="7C6564AA" w14:textId="6D1415C7" w:rsidR="0045446B" w:rsidRDefault="00000000">
      <w:pPr>
        <w:pStyle w:val="GvdeMetni"/>
        <w:spacing w:line="276" w:lineRule="auto"/>
        <w:ind w:right="126"/>
        <w:jc w:val="both"/>
      </w:pPr>
      <w:r>
        <w:t>SZUTEST</w:t>
      </w:r>
      <w:r w:rsidR="001E44E7">
        <w:t xml:space="preserve"> Teknoloji</w:t>
      </w:r>
      <w:r>
        <w:t xml:space="preserve">, Bilgi Güvenliği ve Gizliliği hususunda risk değerlendirmesini yapmakta, ilgili risklerin değerlendirilmesi, işlenmesi, izlenmesi için planları oluşturmakta ve tanımlanan risklerin ortadan kaldırılması ve/veya kabul edilebilir sevilere taşınması için planlanan faaliyetlerin sonuçlarını izler ve uygulamaları dikkate </w:t>
      </w:r>
      <w:r>
        <w:rPr>
          <w:spacing w:val="-2"/>
        </w:rPr>
        <w:t>almaktadır.</w:t>
      </w:r>
    </w:p>
    <w:p w14:paraId="58D3D4ED" w14:textId="77777777" w:rsidR="0045446B" w:rsidRDefault="0045446B">
      <w:pPr>
        <w:pStyle w:val="GvdeMetni"/>
        <w:spacing w:before="39"/>
        <w:ind w:left="0"/>
      </w:pPr>
    </w:p>
    <w:p w14:paraId="519C7C03" w14:textId="77BF07BD" w:rsidR="0045446B" w:rsidRDefault="00000000">
      <w:pPr>
        <w:pStyle w:val="GvdeMetni"/>
        <w:spacing w:line="276" w:lineRule="auto"/>
        <w:ind w:right="130"/>
        <w:jc w:val="both"/>
      </w:pPr>
      <w:r>
        <w:t>SZUTEST</w:t>
      </w:r>
      <w:r w:rsidR="001E44E7">
        <w:t xml:space="preserve"> Teknoloji</w:t>
      </w:r>
      <w:r>
        <w:t>, her türlü ilgili taraf ile yapılan sözleşmelerden doğan gereksinimler, yasa ve mevzuatlardan gelen zorunlu gereksinimler, iş gereksinimleri ile Bilgi Güvenliği ve Gizlilik için risk değerlendirme gereksinimleri kapsamında Uygulanabilirlik Beyanı oluşturmakta ve uygulanabilir şartları karşılamayı taahhüt etmektedir.</w:t>
      </w:r>
    </w:p>
    <w:p w14:paraId="7B4E58DA" w14:textId="77777777" w:rsidR="0045446B" w:rsidRDefault="0045446B">
      <w:pPr>
        <w:pStyle w:val="GvdeMetni"/>
        <w:spacing w:before="40"/>
        <w:ind w:left="0"/>
      </w:pPr>
    </w:p>
    <w:p w14:paraId="0F4BABEE" w14:textId="6B23074B" w:rsidR="0045446B" w:rsidRDefault="00000000" w:rsidP="001E44E7">
      <w:pPr>
        <w:pStyle w:val="GvdeMetni"/>
        <w:spacing w:before="1"/>
      </w:pPr>
      <w:r>
        <w:t>SZUTES</w:t>
      </w:r>
      <w:r w:rsidR="001E44E7">
        <w:t xml:space="preserve">T Teknoloji </w:t>
      </w:r>
      <w:r>
        <w:t>bilginin</w:t>
      </w:r>
      <w:r>
        <w:rPr>
          <w:spacing w:val="26"/>
        </w:rPr>
        <w:t xml:space="preserve"> </w:t>
      </w:r>
      <w:r>
        <w:t>korunmasını</w:t>
      </w:r>
      <w:r>
        <w:rPr>
          <w:spacing w:val="25"/>
        </w:rPr>
        <w:t xml:space="preserve"> </w:t>
      </w:r>
      <w:r>
        <w:t>sağlamak</w:t>
      </w:r>
      <w:r>
        <w:rPr>
          <w:spacing w:val="25"/>
        </w:rPr>
        <w:t xml:space="preserve"> </w:t>
      </w:r>
      <w:r>
        <w:t>amacıyla</w:t>
      </w:r>
      <w:r>
        <w:rPr>
          <w:spacing w:val="28"/>
        </w:rPr>
        <w:t xml:space="preserve"> </w:t>
      </w:r>
      <w:r>
        <w:t>sahip</w:t>
      </w:r>
      <w:r>
        <w:rPr>
          <w:spacing w:val="26"/>
        </w:rPr>
        <w:t xml:space="preserve"> </w:t>
      </w:r>
      <w:r>
        <w:t>olduğu</w:t>
      </w:r>
      <w:r>
        <w:rPr>
          <w:spacing w:val="26"/>
        </w:rPr>
        <w:t xml:space="preserve"> </w:t>
      </w:r>
      <w:r>
        <w:t>kaynaklara</w:t>
      </w:r>
      <w:r>
        <w:rPr>
          <w:spacing w:val="24"/>
        </w:rPr>
        <w:t xml:space="preserve"> </w:t>
      </w:r>
      <w:r>
        <w:t>orantılı</w:t>
      </w:r>
      <w:r>
        <w:rPr>
          <w:spacing w:val="25"/>
        </w:rPr>
        <w:t xml:space="preserve"> </w:t>
      </w:r>
      <w:r>
        <w:t>olarak</w:t>
      </w:r>
      <w:r>
        <w:rPr>
          <w:spacing w:val="29"/>
        </w:rPr>
        <w:t xml:space="preserve"> </w:t>
      </w:r>
      <w:r>
        <w:t>gerekli</w:t>
      </w:r>
      <w:r>
        <w:rPr>
          <w:spacing w:val="25"/>
        </w:rPr>
        <w:t xml:space="preserve"> </w:t>
      </w:r>
      <w:r>
        <w:t>her</w:t>
      </w:r>
      <w:r>
        <w:rPr>
          <w:spacing w:val="26"/>
        </w:rPr>
        <w:t xml:space="preserve"> </w:t>
      </w:r>
      <w:r>
        <w:rPr>
          <w:spacing w:val="-2"/>
        </w:rPr>
        <w:t>türlü</w:t>
      </w:r>
      <w:r w:rsidR="001E44E7">
        <w:t xml:space="preserve"> </w:t>
      </w:r>
      <w:r>
        <w:t>teknik</w:t>
      </w:r>
      <w:r>
        <w:rPr>
          <w:spacing w:val="-7"/>
        </w:rPr>
        <w:t xml:space="preserve"> </w:t>
      </w:r>
      <w:r>
        <w:t>ve</w:t>
      </w:r>
      <w:r>
        <w:rPr>
          <w:spacing w:val="-6"/>
        </w:rPr>
        <w:t xml:space="preserve"> </w:t>
      </w:r>
      <w:r>
        <w:t>idari</w:t>
      </w:r>
      <w:r>
        <w:rPr>
          <w:spacing w:val="-5"/>
        </w:rPr>
        <w:t xml:space="preserve"> </w:t>
      </w:r>
      <w:r>
        <w:t>tedbiri</w:t>
      </w:r>
      <w:r>
        <w:rPr>
          <w:spacing w:val="-6"/>
        </w:rPr>
        <w:t xml:space="preserve"> </w:t>
      </w:r>
      <w:r>
        <w:rPr>
          <w:spacing w:val="-2"/>
        </w:rPr>
        <w:t>almaktadır.</w:t>
      </w:r>
    </w:p>
    <w:p w14:paraId="650F77EA" w14:textId="77777777" w:rsidR="0045446B" w:rsidRDefault="0045446B">
      <w:pPr>
        <w:pStyle w:val="GvdeMetni"/>
        <w:spacing w:before="79"/>
        <w:ind w:left="0"/>
      </w:pPr>
    </w:p>
    <w:p w14:paraId="1D783D87" w14:textId="2BC93158" w:rsidR="0045446B" w:rsidRDefault="00000000">
      <w:pPr>
        <w:pStyle w:val="GvdeMetni"/>
        <w:spacing w:before="1"/>
      </w:pPr>
      <w:r>
        <w:t>SZUTEST</w:t>
      </w:r>
      <w:r w:rsidR="001E44E7">
        <w:t xml:space="preserve"> Teknoloji, </w:t>
      </w:r>
      <w:r w:rsidR="001E44E7">
        <w:rPr>
          <w:spacing w:val="-7"/>
        </w:rPr>
        <w:t>Bilgi</w:t>
      </w:r>
      <w:r>
        <w:rPr>
          <w:spacing w:val="-9"/>
        </w:rPr>
        <w:t xml:space="preserve"> </w:t>
      </w:r>
      <w:r>
        <w:t>Güvenliği</w:t>
      </w:r>
      <w:r>
        <w:rPr>
          <w:spacing w:val="-9"/>
        </w:rPr>
        <w:t xml:space="preserve"> </w:t>
      </w:r>
      <w:r>
        <w:t>ve</w:t>
      </w:r>
      <w:r>
        <w:rPr>
          <w:spacing w:val="-6"/>
        </w:rPr>
        <w:t xml:space="preserve"> </w:t>
      </w:r>
      <w:r>
        <w:t>Gizlilik</w:t>
      </w:r>
      <w:r>
        <w:rPr>
          <w:spacing w:val="-9"/>
        </w:rPr>
        <w:t xml:space="preserve"> </w:t>
      </w:r>
      <w:r>
        <w:t>Politikası,</w:t>
      </w:r>
      <w:r>
        <w:rPr>
          <w:spacing w:val="-5"/>
        </w:rPr>
        <w:t xml:space="preserve"> </w:t>
      </w:r>
      <w:r>
        <w:t>SZUTEST</w:t>
      </w:r>
      <w:r w:rsidR="001E44E7">
        <w:t xml:space="preserve"> Teknoloji </w:t>
      </w:r>
      <w:r>
        <w:rPr>
          <w:spacing w:val="-7"/>
        </w:rPr>
        <w:t xml:space="preserve"> </w:t>
      </w:r>
      <w:r>
        <w:t>yönetimi</w:t>
      </w:r>
      <w:r>
        <w:rPr>
          <w:spacing w:val="-7"/>
        </w:rPr>
        <w:t xml:space="preserve"> </w:t>
      </w:r>
      <w:r>
        <w:t>tarafından</w:t>
      </w:r>
      <w:r>
        <w:rPr>
          <w:spacing w:val="-9"/>
        </w:rPr>
        <w:t xml:space="preserve"> </w:t>
      </w:r>
      <w:r>
        <w:rPr>
          <w:spacing w:val="-2"/>
        </w:rPr>
        <w:t>desteklenmektedir.</w:t>
      </w:r>
    </w:p>
    <w:p w14:paraId="28DD1EA3" w14:textId="77777777" w:rsidR="0045446B" w:rsidRDefault="0045446B">
      <w:pPr>
        <w:pStyle w:val="GvdeMetni"/>
        <w:spacing w:before="79"/>
        <w:ind w:left="0"/>
      </w:pPr>
    </w:p>
    <w:p w14:paraId="45ED2EB4" w14:textId="1B0DFAD6" w:rsidR="0045446B" w:rsidRDefault="00000000">
      <w:pPr>
        <w:pStyle w:val="GvdeMetni"/>
        <w:spacing w:before="1" w:line="276" w:lineRule="auto"/>
        <w:ind w:right="127"/>
        <w:jc w:val="both"/>
      </w:pPr>
      <w:r>
        <w:t>SZUTEST</w:t>
      </w:r>
      <w:r w:rsidR="001E44E7">
        <w:t xml:space="preserve"> Teknoloji</w:t>
      </w:r>
      <w:r>
        <w:t>, Bilgi Güvenliği ve Gizliliğini sağlamak için, bir veri yönetim sistemi kurmuş, uygulamakta ve sürdürülmesini</w:t>
      </w:r>
      <w:r>
        <w:rPr>
          <w:spacing w:val="-8"/>
        </w:rPr>
        <w:t xml:space="preserve"> </w:t>
      </w:r>
      <w:r>
        <w:t>sağlamaktadır.</w:t>
      </w:r>
      <w:r>
        <w:rPr>
          <w:spacing w:val="-7"/>
        </w:rPr>
        <w:t xml:space="preserve"> </w:t>
      </w:r>
      <w:r>
        <w:t>Veri</w:t>
      </w:r>
      <w:r>
        <w:rPr>
          <w:spacing w:val="-5"/>
        </w:rPr>
        <w:t xml:space="preserve"> </w:t>
      </w:r>
      <w:r>
        <w:t>Yönetim</w:t>
      </w:r>
      <w:r>
        <w:rPr>
          <w:spacing w:val="-7"/>
        </w:rPr>
        <w:t xml:space="preserve"> </w:t>
      </w:r>
      <w:r>
        <w:t>Sisteminin</w:t>
      </w:r>
      <w:r>
        <w:rPr>
          <w:spacing w:val="-5"/>
        </w:rPr>
        <w:t xml:space="preserve"> </w:t>
      </w:r>
      <w:r>
        <w:t>yürütülmesinde</w:t>
      </w:r>
      <w:r>
        <w:rPr>
          <w:spacing w:val="-6"/>
        </w:rPr>
        <w:t xml:space="preserve"> </w:t>
      </w:r>
      <w:r>
        <w:t>sürekli</w:t>
      </w:r>
      <w:r>
        <w:rPr>
          <w:spacing w:val="-8"/>
        </w:rPr>
        <w:t xml:space="preserve"> </w:t>
      </w:r>
      <w:r>
        <w:t>iyileştirmeyi</w:t>
      </w:r>
      <w:r>
        <w:rPr>
          <w:spacing w:val="-7"/>
        </w:rPr>
        <w:t xml:space="preserve"> </w:t>
      </w:r>
      <w:r>
        <w:t>göz</w:t>
      </w:r>
      <w:r>
        <w:rPr>
          <w:spacing w:val="-7"/>
        </w:rPr>
        <w:t xml:space="preserve"> </w:t>
      </w:r>
      <w:r>
        <w:t>önüne</w:t>
      </w:r>
      <w:r>
        <w:rPr>
          <w:spacing w:val="-8"/>
        </w:rPr>
        <w:t xml:space="preserve"> </w:t>
      </w:r>
      <w:r>
        <w:t xml:space="preserve">almakta ve bu sürekli iyileşme felsefesini tüm aşamalarda uygulanması için gereklilikleri yerine getireceğini taahhüt </w:t>
      </w:r>
      <w:r>
        <w:rPr>
          <w:spacing w:val="-2"/>
        </w:rPr>
        <w:t>etmektedir.</w:t>
      </w:r>
    </w:p>
    <w:p w14:paraId="372580EA" w14:textId="77777777" w:rsidR="0045446B" w:rsidRDefault="0045446B">
      <w:pPr>
        <w:pStyle w:val="GvdeMetni"/>
        <w:ind w:left="0"/>
      </w:pPr>
    </w:p>
    <w:p w14:paraId="34CF5C76" w14:textId="77777777" w:rsidR="0045446B" w:rsidRDefault="0045446B">
      <w:pPr>
        <w:pStyle w:val="GvdeMetni"/>
        <w:spacing w:before="78"/>
        <w:ind w:left="0"/>
      </w:pPr>
    </w:p>
    <w:p w14:paraId="121AF156" w14:textId="2DD1C133" w:rsidR="0045446B" w:rsidRDefault="00000000">
      <w:pPr>
        <w:pStyle w:val="GvdeMetni"/>
        <w:spacing w:line="276" w:lineRule="auto"/>
        <w:ind w:left="8288" w:right="130" w:firstLine="312"/>
        <w:jc w:val="right"/>
      </w:pPr>
      <w:r>
        <w:t>Genel</w:t>
      </w:r>
      <w:r>
        <w:rPr>
          <w:spacing w:val="-14"/>
        </w:rPr>
        <w:t xml:space="preserve"> </w:t>
      </w:r>
      <w:r>
        <w:t>Müdü</w:t>
      </w:r>
      <w:r w:rsidR="001E44E7">
        <w:t>r Yusuf Emre AYRILMAZ</w:t>
      </w:r>
    </w:p>
    <w:sectPr w:rsidR="0045446B">
      <w:footerReference w:type="default" r:id="rId8"/>
      <w:type w:val="continuous"/>
      <w:pgSz w:w="11910" w:h="16840"/>
      <w:pgMar w:top="260" w:right="860" w:bottom="500" w:left="1160" w:header="0" w:footer="30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16584" w14:textId="77777777" w:rsidR="008B495A" w:rsidRDefault="008B495A">
      <w:r>
        <w:separator/>
      </w:r>
    </w:p>
  </w:endnote>
  <w:endnote w:type="continuationSeparator" w:id="0">
    <w:p w14:paraId="755B7973" w14:textId="77777777" w:rsidR="008B495A" w:rsidRDefault="008B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619DD" w14:textId="77777777" w:rsidR="0045446B" w:rsidRDefault="00000000">
    <w:pPr>
      <w:pStyle w:val="GvdeMetni"/>
      <w:spacing w:line="14" w:lineRule="auto"/>
      <w:ind w:left="0"/>
    </w:pPr>
    <w:r>
      <w:rPr>
        <w:noProof/>
      </w:rPr>
      <mc:AlternateContent>
        <mc:Choice Requires="wps">
          <w:drawing>
            <wp:anchor distT="0" distB="0" distL="0" distR="0" simplePos="0" relativeHeight="487549440" behindDoc="1" locked="0" layoutInCell="1" allowOverlap="1" wp14:anchorId="30D2832A" wp14:editId="16FE9D3B">
              <wp:simplePos x="0" y="0"/>
              <wp:positionH relativeFrom="page">
                <wp:posOffset>5916929</wp:posOffset>
              </wp:positionH>
              <wp:positionV relativeFrom="page">
                <wp:posOffset>10357815</wp:posOffset>
              </wp:positionV>
              <wp:extent cx="10293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335" cy="165735"/>
                      </a:xfrm>
                      <a:prstGeom prst="rect">
                        <a:avLst/>
                      </a:prstGeom>
                    </wps:spPr>
                    <wps:txbx>
                      <w:txbxContent>
                        <w:p w14:paraId="20BF5216" w14:textId="02540CD6" w:rsidR="0045446B" w:rsidRDefault="0045446B">
                          <w:pPr>
                            <w:spacing w:line="245" w:lineRule="exact"/>
                            <w:ind w:left="20"/>
                            <w:rPr>
                              <w:rFonts w:ascii="Calibri"/>
                            </w:rPr>
                          </w:pPr>
                        </w:p>
                      </w:txbxContent>
                    </wps:txbx>
                    <wps:bodyPr wrap="square" lIns="0" tIns="0" rIns="0" bIns="0" rtlCol="0">
                      <a:noAutofit/>
                    </wps:bodyPr>
                  </wps:wsp>
                </a:graphicData>
              </a:graphic>
            </wp:anchor>
          </w:drawing>
        </mc:Choice>
        <mc:Fallback>
          <w:pict>
            <v:shapetype w14:anchorId="30D2832A" id="_x0000_t202" coordsize="21600,21600" o:spt="202" path="m,l,21600r21600,l21600,xe">
              <v:stroke joinstyle="miter"/>
              <v:path gradientshapeok="t" o:connecttype="rect"/>
            </v:shapetype>
            <v:shape id="Textbox 1" o:spid="_x0000_s1027" type="#_x0000_t202" style="position:absolute;margin-left:465.9pt;margin-top:815.6pt;width:81.05pt;height:13.05pt;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" filled="f" stroked="f">
              <v:textbox inset="0,0,0,0">
                <w:txbxContent>
                  <w:p w14:paraId="20BF5216" w14:textId="02540CD6" w:rsidR="0045446B" w:rsidRDefault="0045446B">
                    <w:pPr>
                      <w:spacing w:line="245" w:lineRule="exact"/>
                      <w:ind w:left="2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0E4F7" w14:textId="77777777" w:rsidR="008B495A" w:rsidRDefault="008B495A">
      <w:r>
        <w:separator/>
      </w:r>
    </w:p>
  </w:footnote>
  <w:footnote w:type="continuationSeparator" w:id="0">
    <w:p w14:paraId="1F67E9FD" w14:textId="77777777" w:rsidR="008B495A" w:rsidRDefault="008B4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9398D"/>
    <w:multiLevelType w:val="hybridMultilevel"/>
    <w:tmpl w:val="44307C3E"/>
    <w:lvl w:ilvl="0" w:tplc="DEEE047A">
      <w:numFmt w:val="bullet"/>
      <w:lvlText w:val=""/>
      <w:lvlJc w:val="left"/>
      <w:pPr>
        <w:ind w:left="837" w:hanging="360"/>
      </w:pPr>
      <w:rPr>
        <w:rFonts w:ascii="Symbol" w:eastAsia="Symbol" w:hAnsi="Symbol" w:cs="Symbol" w:hint="default"/>
        <w:spacing w:val="0"/>
        <w:w w:val="99"/>
        <w:lang w:val="tr-TR" w:eastAsia="en-US" w:bidi="ar-SA"/>
      </w:rPr>
    </w:lvl>
    <w:lvl w:ilvl="1" w:tplc="0908C042">
      <w:numFmt w:val="bullet"/>
      <w:lvlText w:val="•"/>
      <w:lvlJc w:val="left"/>
      <w:pPr>
        <w:ind w:left="1744" w:hanging="360"/>
      </w:pPr>
      <w:rPr>
        <w:rFonts w:hint="default"/>
        <w:lang w:val="tr-TR" w:eastAsia="en-US" w:bidi="ar-SA"/>
      </w:rPr>
    </w:lvl>
    <w:lvl w:ilvl="2" w:tplc="5A54CCAC">
      <w:numFmt w:val="bullet"/>
      <w:lvlText w:val="•"/>
      <w:lvlJc w:val="left"/>
      <w:pPr>
        <w:ind w:left="2649" w:hanging="360"/>
      </w:pPr>
      <w:rPr>
        <w:rFonts w:hint="default"/>
        <w:lang w:val="tr-TR" w:eastAsia="en-US" w:bidi="ar-SA"/>
      </w:rPr>
    </w:lvl>
    <w:lvl w:ilvl="3" w:tplc="868AEFD6">
      <w:numFmt w:val="bullet"/>
      <w:lvlText w:val="•"/>
      <w:lvlJc w:val="left"/>
      <w:pPr>
        <w:ind w:left="3553" w:hanging="360"/>
      </w:pPr>
      <w:rPr>
        <w:rFonts w:hint="default"/>
        <w:lang w:val="tr-TR" w:eastAsia="en-US" w:bidi="ar-SA"/>
      </w:rPr>
    </w:lvl>
    <w:lvl w:ilvl="4" w:tplc="6592174E">
      <w:numFmt w:val="bullet"/>
      <w:lvlText w:val="•"/>
      <w:lvlJc w:val="left"/>
      <w:pPr>
        <w:ind w:left="4458" w:hanging="360"/>
      </w:pPr>
      <w:rPr>
        <w:rFonts w:hint="default"/>
        <w:lang w:val="tr-TR" w:eastAsia="en-US" w:bidi="ar-SA"/>
      </w:rPr>
    </w:lvl>
    <w:lvl w:ilvl="5" w:tplc="6C882A6A">
      <w:numFmt w:val="bullet"/>
      <w:lvlText w:val="•"/>
      <w:lvlJc w:val="left"/>
      <w:pPr>
        <w:ind w:left="5363" w:hanging="360"/>
      </w:pPr>
      <w:rPr>
        <w:rFonts w:hint="default"/>
        <w:lang w:val="tr-TR" w:eastAsia="en-US" w:bidi="ar-SA"/>
      </w:rPr>
    </w:lvl>
    <w:lvl w:ilvl="6" w:tplc="8FBEFDD8">
      <w:numFmt w:val="bullet"/>
      <w:lvlText w:val="•"/>
      <w:lvlJc w:val="left"/>
      <w:pPr>
        <w:ind w:left="6267" w:hanging="360"/>
      </w:pPr>
      <w:rPr>
        <w:rFonts w:hint="default"/>
        <w:lang w:val="tr-TR" w:eastAsia="en-US" w:bidi="ar-SA"/>
      </w:rPr>
    </w:lvl>
    <w:lvl w:ilvl="7" w:tplc="EB4C68AC">
      <w:numFmt w:val="bullet"/>
      <w:lvlText w:val="•"/>
      <w:lvlJc w:val="left"/>
      <w:pPr>
        <w:ind w:left="7172" w:hanging="360"/>
      </w:pPr>
      <w:rPr>
        <w:rFonts w:hint="default"/>
        <w:lang w:val="tr-TR" w:eastAsia="en-US" w:bidi="ar-SA"/>
      </w:rPr>
    </w:lvl>
    <w:lvl w:ilvl="8" w:tplc="F3CEC096">
      <w:numFmt w:val="bullet"/>
      <w:lvlText w:val="•"/>
      <w:lvlJc w:val="left"/>
      <w:pPr>
        <w:ind w:left="8077" w:hanging="360"/>
      </w:pPr>
      <w:rPr>
        <w:rFonts w:hint="default"/>
        <w:lang w:val="tr-TR" w:eastAsia="en-US" w:bidi="ar-SA"/>
      </w:rPr>
    </w:lvl>
  </w:abstractNum>
  <w:num w:numId="1" w16cid:durableId="62350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5446B"/>
    <w:rsid w:val="001E44E7"/>
    <w:rsid w:val="0045446B"/>
    <w:rsid w:val="008B495A"/>
    <w:rsid w:val="00952F64"/>
    <w:rsid w:val="00EC0E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35372"/>
  <w15:docId w15:val="{D7B6F333-D021-4DEE-932E-65BB9070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7"/>
    </w:pPr>
    <w:rPr>
      <w:sz w:val="20"/>
      <w:szCs w:val="20"/>
    </w:rPr>
  </w:style>
  <w:style w:type="paragraph" w:styleId="KonuBal">
    <w:name w:val="Title"/>
    <w:basedOn w:val="Normal"/>
    <w:uiPriority w:val="10"/>
    <w:qFormat/>
    <w:pPr>
      <w:spacing w:before="178"/>
      <w:jc w:val="center"/>
    </w:pPr>
    <w:rPr>
      <w:b/>
      <w:bCs/>
      <w:sz w:val="24"/>
      <w:szCs w:val="24"/>
    </w:rPr>
  </w:style>
  <w:style w:type="paragraph" w:styleId="ListeParagraf">
    <w:name w:val="List Paragraph"/>
    <w:basedOn w:val="Normal"/>
    <w:uiPriority w:val="1"/>
    <w:qFormat/>
    <w:pPr>
      <w:ind w:left="837"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E44E7"/>
    <w:pPr>
      <w:tabs>
        <w:tab w:val="center" w:pos="4536"/>
        <w:tab w:val="right" w:pos="9072"/>
      </w:tabs>
    </w:pPr>
  </w:style>
  <w:style w:type="character" w:customStyle="1" w:styleId="stBilgiChar">
    <w:name w:val="Üst Bilgi Char"/>
    <w:basedOn w:val="VarsaylanParagrafYazTipi"/>
    <w:link w:val="stBilgi"/>
    <w:uiPriority w:val="99"/>
    <w:rsid w:val="001E44E7"/>
    <w:rPr>
      <w:rFonts w:ascii="Segoe UI" w:eastAsia="Segoe UI" w:hAnsi="Segoe UI" w:cs="Segoe UI"/>
      <w:lang w:val="tr-TR"/>
    </w:rPr>
  </w:style>
  <w:style w:type="paragraph" w:styleId="AltBilgi">
    <w:name w:val="footer"/>
    <w:basedOn w:val="Normal"/>
    <w:link w:val="AltBilgiChar"/>
    <w:uiPriority w:val="99"/>
    <w:unhideWhenUsed/>
    <w:rsid w:val="001E44E7"/>
    <w:pPr>
      <w:tabs>
        <w:tab w:val="center" w:pos="4536"/>
        <w:tab w:val="right" w:pos="9072"/>
      </w:tabs>
    </w:pPr>
  </w:style>
  <w:style w:type="character" w:customStyle="1" w:styleId="AltBilgiChar">
    <w:name w:val="Alt Bilgi Char"/>
    <w:basedOn w:val="VarsaylanParagrafYazTipi"/>
    <w:link w:val="AltBilgi"/>
    <w:uiPriority w:val="99"/>
    <w:rsid w:val="001E44E7"/>
    <w:rPr>
      <w:rFonts w:ascii="Segoe UI" w:eastAsia="Segoe UI" w:hAnsi="Segoe UI" w:cs="Segoe U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419</Words>
  <Characters>2391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Turgut Özdemir</dc:creator>
  <cp:lastModifiedBy>gökben çodur</cp:lastModifiedBy>
  <cp:revision>2</cp:revision>
  <dcterms:created xsi:type="dcterms:W3CDTF">2024-07-10T07:49:00Z</dcterms:created>
  <dcterms:modified xsi:type="dcterms:W3CDTF">2024-07-10T08:06:00Z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2021-04-04T00:00:00Z</vt:filetime>
  </property>
  <property fmtid="{D5CDD505-2E9C-101B-9397-08002B2CF9AE}" pid="3" name="Creator">
    <vt:lpwstr>Microsoft® Word 2019</vt:lpwstr>
  </property>
  <property fmtid="{D5CDD505-2E9C-101B-9397-08002B2CF9AE}" pid="4" name="LastSaved">
    <vt:filetime>2024-07-10T00:00:00Z</vt:filetime>
  </property>
  <property fmtid="{D5CDD505-2E9C-101B-9397-08002B2CF9AE}" pid="5" name="Producer">
    <vt:lpwstr>Microsoft® Word 2019</vt:lpwstr>
  </property>
</Properties>
</file>